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04000" w14:textId="77777777" w:rsidR="004B4511" w:rsidRPr="00944280" w:rsidRDefault="004B4511" w:rsidP="004B4511">
      <w:pPr>
        <w:jc w:val="center"/>
        <w:rPr>
          <w:b/>
          <w:bCs/>
          <w:sz w:val="24"/>
          <w:szCs w:val="24"/>
        </w:rPr>
      </w:pPr>
      <w:r w:rsidRPr="00944280">
        <w:rPr>
          <w:b/>
          <w:bCs/>
          <w:sz w:val="24"/>
          <w:szCs w:val="24"/>
        </w:rPr>
        <w:t>DOCKET NO. 52002</w:t>
      </w:r>
    </w:p>
    <w:p w14:paraId="1BE438A3" w14:textId="77777777" w:rsidR="004B4511" w:rsidRPr="00944280" w:rsidRDefault="004B4511" w:rsidP="004B4511">
      <w:pPr>
        <w:jc w:val="center"/>
        <w:rPr>
          <w:b/>
          <w:sz w:val="24"/>
          <w:szCs w:val="24"/>
        </w:rPr>
      </w:pPr>
    </w:p>
    <w:tbl>
      <w:tblPr>
        <w:tblW w:w="9846" w:type="dxa"/>
        <w:tblLook w:val="01E0" w:firstRow="1" w:lastRow="1" w:firstColumn="1" w:lastColumn="1" w:noHBand="0" w:noVBand="0"/>
      </w:tblPr>
      <w:tblGrid>
        <w:gridCol w:w="4788"/>
        <w:gridCol w:w="450"/>
        <w:gridCol w:w="4608"/>
      </w:tblGrid>
      <w:tr w:rsidR="004B4511" w:rsidRPr="00944280" w14:paraId="6CF661D2" w14:textId="77777777" w:rsidTr="007F329B">
        <w:trPr>
          <w:trHeight w:val="1251"/>
        </w:trPr>
        <w:tc>
          <w:tcPr>
            <w:tcW w:w="4788" w:type="dxa"/>
            <w:hideMark/>
          </w:tcPr>
          <w:p w14:paraId="1D5D89A0" w14:textId="77777777" w:rsidR="004B4511" w:rsidRPr="00944280" w:rsidRDefault="004B4511" w:rsidP="007F329B">
            <w:pPr>
              <w:spacing w:line="256" w:lineRule="auto"/>
              <w:rPr>
                <w:b/>
                <w:bCs/>
                <w:sz w:val="24"/>
                <w:szCs w:val="24"/>
              </w:rPr>
            </w:pPr>
            <w:r w:rsidRPr="00944280">
              <w:rPr>
                <w:b/>
                <w:bCs/>
                <w:sz w:val="24"/>
                <w:szCs w:val="24"/>
              </w:rPr>
              <w:t>APPLICATION OF CPR WATER SUPPLY COMPANY, LLC FOR A WATER CERTIFICATE OF CONVENIENCE AND NECESSITY IN</w:t>
            </w:r>
          </w:p>
          <w:p w14:paraId="287592BF" w14:textId="77777777" w:rsidR="004B4511" w:rsidRPr="00944280" w:rsidRDefault="004B4511" w:rsidP="007F329B">
            <w:pPr>
              <w:spacing w:line="256" w:lineRule="auto"/>
              <w:rPr>
                <w:b/>
                <w:bCs/>
                <w:caps/>
                <w:sz w:val="24"/>
                <w:szCs w:val="24"/>
              </w:rPr>
            </w:pPr>
            <w:r w:rsidRPr="00944280">
              <w:rPr>
                <w:b/>
                <w:bCs/>
                <w:caps/>
                <w:sz w:val="24"/>
                <w:szCs w:val="24"/>
              </w:rPr>
              <w:t>SMITH COUNTY</w:t>
            </w:r>
          </w:p>
        </w:tc>
        <w:tc>
          <w:tcPr>
            <w:tcW w:w="450" w:type="dxa"/>
            <w:hideMark/>
          </w:tcPr>
          <w:p w14:paraId="418B7823" w14:textId="77777777" w:rsidR="004B4511" w:rsidRPr="00944280" w:rsidRDefault="004B4511" w:rsidP="007F329B">
            <w:pPr>
              <w:spacing w:line="256" w:lineRule="auto"/>
              <w:rPr>
                <w:b/>
                <w:sz w:val="24"/>
                <w:szCs w:val="24"/>
              </w:rPr>
            </w:pPr>
            <w:r w:rsidRPr="00944280">
              <w:rPr>
                <w:b/>
                <w:sz w:val="24"/>
                <w:szCs w:val="24"/>
              </w:rPr>
              <w:t>§</w:t>
            </w:r>
          </w:p>
          <w:p w14:paraId="1E8CACE2" w14:textId="77777777" w:rsidR="004B4511" w:rsidRPr="00944280" w:rsidRDefault="004B4511" w:rsidP="007F329B">
            <w:pPr>
              <w:spacing w:line="256" w:lineRule="auto"/>
              <w:rPr>
                <w:b/>
                <w:sz w:val="24"/>
                <w:szCs w:val="24"/>
              </w:rPr>
            </w:pPr>
            <w:r w:rsidRPr="00944280">
              <w:rPr>
                <w:b/>
                <w:sz w:val="24"/>
                <w:szCs w:val="24"/>
              </w:rPr>
              <w:t>§</w:t>
            </w:r>
          </w:p>
          <w:p w14:paraId="15D12F99" w14:textId="77777777" w:rsidR="004B4511" w:rsidRPr="00944280" w:rsidRDefault="004B4511" w:rsidP="007F329B">
            <w:pPr>
              <w:spacing w:line="256" w:lineRule="auto"/>
              <w:rPr>
                <w:b/>
                <w:sz w:val="24"/>
                <w:szCs w:val="24"/>
              </w:rPr>
            </w:pPr>
            <w:r w:rsidRPr="00944280">
              <w:rPr>
                <w:b/>
                <w:sz w:val="24"/>
                <w:szCs w:val="24"/>
              </w:rPr>
              <w:t>§</w:t>
            </w:r>
          </w:p>
          <w:p w14:paraId="151BBDBA" w14:textId="77777777" w:rsidR="004B4511" w:rsidRPr="00944280" w:rsidRDefault="004B4511" w:rsidP="007F329B">
            <w:pPr>
              <w:spacing w:line="256" w:lineRule="auto"/>
              <w:rPr>
                <w:b/>
                <w:sz w:val="24"/>
                <w:szCs w:val="24"/>
              </w:rPr>
            </w:pPr>
            <w:r w:rsidRPr="00944280">
              <w:rPr>
                <w:b/>
                <w:sz w:val="24"/>
                <w:szCs w:val="24"/>
              </w:rPr>
              <w:t>§</w:t>
            </w:r>
          </w:p>
          <w:p w14:paraId="644A4470" w14:textId="77777777" w:rsidR="004B4511" w:rsidRPr="00944280" w:rsidRDefault="004B4511" w:rsidP="007F329B">
            <w:pPr>
              <w:spacing w:line="256" w:lineRule="auto"/>
              <w:rPr>
                <w:b/>
                <w:sz w:val="24"/>
                <w:szCs w:val="24"/>
              </w:rPr>
            </w:pPr>
            <w:r w:rsidRPr="00944280">
              <w:rPr>
                <w:b/>
                <w:sz w:val="24"/>
                <w:szCs w:val="24"/>
              </w:rPr>
              <w:t>§</w:t>
            </w:r>
          </w:p>
        </w:tc>
        <w:tc>
          <w:tcPr>
            <w:tcW w:w="4608" w:type="dxa"/>
          </w:tcPr>
          <w:p w14:paraId="10305B8D" w14:textId="77777777" w:rsidR="004B4511" w:rsidRPr="00944280" w:rsidRDefault="004B4511" w:rsidP="007F329B">
            <w:pPr>
              <w:pStyle w:val="Docketstyle"/>
              <w:spacing w:line="240" w:lineRule="auto"/>
              <w:jc w:val="center"/>
              <w:rPr>
                <w:bCs/>
                <w:szCs w:val="24"/>
              </w:rPr>
            </w:pPr>
            <w:r w:rsidRPr="00944280">
              <w:rPr>
                <w:bCs/>
                <w:szCs w:val="24"/>
              </w:rPr>
              <w:t>PUBLIC UTILITY COMMISSION</w:t>
            </w:r>
          </w:p>
          <w:p w14:paraId="2A34E20D" w14:textId="77777777" w:rsidR="004B4511" w:rsidRPr="00944280" w:rsidRDefault="004B4511" w:rsidP="007F329B">
            <w:pPr>
              <w:pStyle w:val="Docketstyle"/>
              <w:spacing w:line="240" w:lineRule="auto"/>
              <w:jc w:val="center"/>
              <w:rPr>
                <w:bCs/>
                <w:szCs w:val="24"/>
              </w:rPr>
            </w:pPr>
          </w:p>
          <w:p w14:paraId="49D0DE8B" w14:textId="77777777" w:rsidR="004B4511" w:rsidRPr="00944280" w:rsidRDefault="004B4511" w:rsidP="007F329B">
            <w:pPr>
              <w:pStyle w:val="Docketstyle"/>
              <w:spacing w:line="240" w:lineRule="auto"/>
              <w:jc w:val="center"/>
              <w:rPr>
                <w:bCs/>
                <w:szCs w:val="24"/>
              </w:rPr>
            </w:pPr>
            <w:r w:rsidRPr="00944280">
              <w:rPr>
                <w:bCs/>
                <w:szCs w:val="24"/>
              </w:rPr>
              <w:t>OF TEXAS</w:t>
            </w:r>
          </w:p>
        </w:tc>
      </w:tr>
    </w:tbl>
    <w:p w14:paraId="4313A1A3" w14:textId="77777777" w:rsidR="004B4511" w:rsidRPr="00944280" w:rsidRDefault="004B4511" w:rsidP="004B4511">
      <w:pPr>
        <w:jc w:val="center"/>
        <w:rPr>
          <w:b/>
          <w:bCs/>
          <w:caps/>
          <w:sz w:val="24"/>
          <w:szCs w:val="24"/>
        </w:rPr>
      </w:pPr>
    </w:p>
    <w:p w14:paraId="632CB6DD" w14:textId="77777777" w:rsidR="004B4511" w:rsidRPr="00944280" w:rsidRDefault="004B4511" w:rsidP="004B4511">
      <w:pPr>
        <w:jc w:val="center"/>
        <w:rPr>
          <w:b/>
          <w:bCs/>
          <w:caps/>
          <w:sz w:val="24"/>
          <w:szCs w:val="24"/>
        </w:rPr>
      </w:pPr>
      <w:r w:rsidRPr="00944280">
        <w:rPr>
          <w:b/>
          <w:bCs/>
          <w:caps/>
          <w:sz w:val="24"/>
          <w:szCs w:val="24"/>
        </w:rPr>
        <w:t>commission STAFF’S REQUEST FOR EXTENSION</w:t>
      </w:r>
    </w:p>
    <w:p w14:paraId="45703585" w14:textId="77777777" w:rsidR="004B4511" w:rsidRPr="00944280" w:rsidRDefault="004B4511" w:rsidP="004B4511">
      <w:pPr>
        <w:jc w:val="center"/>
        <w:rPr>
          <w:b/>
          <w:bCs/>
          <w:caps/>
          <w:sz w:val="24"/>
          <w:szCs w:val="24"/>
        </w:rPr>
      </w:pPr>
    </w:p>
    <w:p w14:paraId="7CC2051B" w14:textId="77777777" w:rsidR="004B4511" w:rsidRPr="00944280" w:rsidRDefault="004B4511" w:rsidP="004B4511">
      <w:pPr>
        <w:overflowPunct/>
        <w:autoSpaceDE/>
        <w:adjustRightInd/>
        <w:spacing w:line="360" w:lineRule="auto"/>
        <w:ind w:firstLine="720"/>
        <w:jc w:val="both"/>
        <w:rPr>
          <w:sz w:val="24"/>
          <w:szCs w:val="24"/>
        </w:rPr>
      </w:pPr>
      <w:r w:rsidRPr="00944280">
        <w:rPr>
          <w:sz w:val="24"/>
          <w:szCs w:val="24"/>
        </w:rPr>
        <w:t>On April 9, 2021, CPR Water Supply Company, LLC (CPR Water) filed an application to obtain a water certificate of convenience and necessity (CCN) in Smith County. The requested service area consists of 151 acres and zero current customers. The Staff (Staff) of the Public Utility Commission (Commission) filed a final recommendation on April 25, 2022.</w:t>
      </w:r>
    </w:p>
    <w:p w14:paraId="3A4ADC30" w14:textId="214C4124" w:rsidR="004B4511" w:rsidRPr="00944280" w:rsidRDefault="004B4511" w:rsidP="004B4511">
      <w:pPr>
        <w:overflowPunct/>
        <w:autoSpaceDE/>
        <w:adjustRightInd/>
        <w:spacing w:line="360" w:lineRule="auto"/>
        <w:ind w:firstLine="720"/>
        <w:jc w:val="both"/>
        <w:rPr>
          <w:sz w:val="24"/>
          <w:szCs w:val="24"/>
        </w:rPr>
      </w:pPr>
      <w:r w:rsidRPr="00944280">
        <w:rPr>
          <w:sz w:val="24"/>
          <w:szCs w:val="24"/>
        </w:rPr>
        <w:t xml:space="preserve">On </w:t>
      </w:r>
      <w:r w:rsidR="00944280" w:rsidRPr="00944280">
        <w:rPr>
          <w:sz w:val="24"/>
          <w:szCs w:val="24"/>
        </w:rPr>
        <w:t>June</w:t>
      </w:r>
      <w:r w:rsidRPr="00944280">
        <w:rPr>
          <w:sz w:val="24"/>
          <w:szCs w:val="24"/>
        </w:rPr>
        <w:t xml:space="preserve"> </w:t>
      </w:r>
      <w:r w:rsidR="00944280" w:rsidRPr="00944280">
        <w:rPr>
          <w:sz w:val="24"/>
          <w:szCs w:val="24"/>
        </w:rPr>
        <w:t>2</w:t>
      </w:r>
      <w:r w:rsidRPr="00944280">
        <w:rPr>
          <w:sz w:val="24"/>
          <w:szCs w:val="24"/>
        </w:rPr>
        <w:t>, 2022, the administrative law judge (ALJ) filed Order No. 1</w:t>
      </w:r>
      <w:r w:rsidR="00944280" w:rsidRPr="00944280">
        <w:rPr>
          <w:sz w:val="24"/>
          <w:szCs w:val="24"/>
        </w:rPr>
        <w:t>3</w:t>
      </w:r>
      <w:r w:rsidRPr="00944280">
        <w:rPr>
          <w:sz w:val="24"/>
          <w:szCs w:val="24"/>
        </w:rPr>
        <w:t xml:space="preserve">, requiring the parties to file joint proposed findings of fact and conclusions of law by </w:t>
      </w:r>
      <w:r w:rsidR="00944280" w:rsidRPr="00944280">
        <w:rPr>
          <w:sz w:val="24"/>
          <w:szCs w:val="24"/>
        </w:rPr>
        <w:t>June</w:t>
      </w:r>
      <w:r w:rsidRPr="00944280">
        <w:rPr>
          <w:sz w:val="24"/>
          <w:szCs w:val="24"/>
        </w:rPr>
        <w:t xml:space="preserve"> </w:t>
      </w:r>
      <w:r w:rsidR="00944280" w:rsidRPr="00944280">
        <w:rPr>
          <w:sz w:val="24"/>
          <w:szCs w:val="24"/>
        </w:rPr>
        <w:t>13</w:t>
      </w:r>
      <w:r w:rsidRPr="00944280">
        <w:rPr>
          <w:sz w:val="24"/>
          <w:szCs w:val="24"/>
        </w:rPr>
        <w:t>, 2022.</w:t>
      </w:r>
    </w:p>
    <w:p w14:paraId="64EDEF2F" w14:textId="77777777" w:rsidR="004B4511" w:rsidRPr="004B4511" w:rsidRDefault="004B4511" w:rsidP="004B4511">
      <w:pPr>
        <w:overflowPunct/>
        <w:autoSpaceDE/>
        <w:adjustRightInd/>
        <w:ind w:firstLine="720"/>
        <w:jc w:val="both"/>
        <w:rPr>
          <w:sz w:val="24"/>
          <w:szCs w:val="24"/>
          <w:highlight w:val="yellow"/>
        </w:rPr>
      </w:pPr>
    </w:p>
    <w:p w14:paraId="16FDBE6F" w14:textId="77777777" w:rsidR="004B4511" w:rsidRPr="009D1B8A" w:rsidRDefault="004B4511" w:rsidP="004B4511">
      <w:pPr>
        <w:keepNext/>
        <w:numPr>
          <w:ilvl w:val="0"/>
          <w:numId w:val="1"/>
        </w:numPr>
        <w:overflowPunct/>
        <w:autoSpaceDE/>
        <w:adjustRightInd/>
        <w:spacing w:line="360" w:lineRule="auto"/>
        <w:ind w:left="360"/>
        <w:jc w:val="center"/>
        <w:outlineLvl w:val="3"/>
        <w:rPr>
          <w:b/>
          <w:caps/>
          <w:sz w:val="24"/>
          <w:szCs w:val="24"/>
        </w:rPr>
      </w:pPr>
      <w:r w:rsidRPr="009D1B8A">
        <w:rPr>
          <w:b/>
          <w:caps/>
          <w:sz w:val="24"/>
          <w:szCs w:val="24"/>
        </w:rPr>
        <w:t>Request for Extension</w:t>
      </w:r>
    </w:p>
    <w:p w14:paraId="1F7F726E" w14:textId="27E1C236" w:rsidR="004B4511" w:rsidRPr="009D1B8A" w:rsidRDefault="004B4511" w:rsidP="004B4511">
      <w:pPr>
        <w:overflowPunct/>
        <w:autoSpaceDE/>
        <w:adjustRightInd/>
        <w:spacing w:line="360" w:lineRule="auto"/>
        <w:ind w:firstLine="720"/>
        <w:jc w:val="both"/>
        <w:rPr>
          <w:sz w:val="24"/>
          <w:szCs w:val="24"/>
        </w:rPr>
      </w:pPr>
      <w:r w:rsidRPr="009D1B8A">
        <w:rPr>
          <w:sz w:val="24"/>
          <w:szCs w:val="24"/>
        </w:rPr>
        <w:t xml:space="preserve">Pursuant to 16 Texas Administrative Code (TAC) § 22.4(b), Staff may request that the time allowed for filing any documents be extended for good cause. Staff and CPR Water are working together to prepare the required documents for filing. Staff respectfully requests that the parties’ deadline to jointly file proposed findings and fact and conclusions of law be extended to </w:t>
      </w:r>
      <w:r w:rsidR="00944280" w:rsidRPr="009D1B8A">
        <w:rPr>
          <w:sz w:val="24"/>
          <w:szCs w:val="24"/>
        </w:rPr>
        <w:t>July</w:t>
      </w:r>
      <w:r w:rsidRPr="009D1B8A">
        <w:rPr>
          <w:sz w:val="24"/>
          <w:szCs w:val="24"/>
        </w:rPr>
        <w:t xml:space="preserve"> </w:t>
      </w:r>
      <w:r w:rsidR="00944280" w:rsidRPr="009D1B8A">
        <w:rPr>
          <w:sz w:val="24"/>
          <w:szCs w:val="24"/>
        </w:rPr>
        <w:t>8</w:t>
      </w:r>
      <w:r w:rsidRPr="009D1B8A">
        <w:rPr>
          <w:sz w:val="24"/>
          <w:szCs w:val="24"/>
        </w:rPr>
        <w:t>, 2022.</w:t>
      </w:r>
    </w:p>
    <w:p w14:paraId="7755B216" w14:textId="77777777" w:rsidR="004B4511" w:rsidRPr="009D1B8A" w:rsidRDefault="004B4511" w:rsidP="004B4511">
      <w:pPr>
        <w:keepNext/>
        <w:numPr>
          <w:ilvl w:val="0"/>
          <w:numId w:val="1"/>
        </w:numPr>
        <w:overflowPunct/>
        <w:autoSpaceDE/>
        <w:adjustRightInd/>
        <w:spacing w:line="360" w:lineRule="auto"/>
        <w:ind w:left="360"/>
        <w:jc w:val="center"/>
        <w:outlineLvl w:val="3"/>
        <w:rPr>
          <w:b/>
          <w:caps/>
          <w:sz w:val="24"/>
          <w:szCs w:val="24"/>
        </w:rPr>
      </w:pPr>
      <w:r w:rsidRPr="009D1B8A">
        <w:rPr>
          <w:b/>
          <w:caps/>
          <w:sz w:val="24"/>
          <w:szCs w:val="24"/>
        </w:rPr>
        <w:t>Conclusion</w:t>
      </w:r>
    </w:p>
    <w:p w14:paraId="2D9DE4D0" w14:textId="35C57558" w:rsidR="004B4511" w:rsidRPr="009D1B8A" w:rsidRDefault="004B4511" w:rsidP="004B4511">
      <w:pPr>
        <w:overflowPunct/>
        <w:autoSpaceDE/>
        <w:adjustRightInd/>
        <w:spacing w:line="360" w:lineRule="auto"/>
        <w:ind w:firstLine="720"/>
        <w:jc w:val="both"/>
        <w:rPr>
          <w:sz w:val="24"/>
          <w:szCs w:val="24"/>
        </w:rPr>
      </w:pPr>
      <w:r w:rsidRPr="009D1B8A">
        <w:rPr>
          <w:sz w:val="24"/>
          <w:szCs w:val="24"/>
        </w:rPr>
        <w:t xml:space="preserve">Staff respectfully requests an order extending the parties’ deadline to file proposed findings of fact and conclusions of law to </w:t>
      </w:r>
      <w:r w:rsidR="00944280" w:rsidRPr="009D1B8A">
        <w:rPr>
          <w:sz w:val="24"/>
          <w:szCs w:val="24"/>
        </w:rPr>
        <w:t>July</w:t>
      </w:r>
      <w:r w:rsidRPr="009D1B8A">
        <w:rPr>
          <w:sz w:val="24"/>
          <w:szCs w:val="24"/>
        </w:rPr>
        <w:t xml:space="preserve"> </w:t>
      </w:r>
      <w:r w:rsidR="00944280" w:rsidRPr="009D1B8A">
        <w:rPr>
          <w:sz w:val="24"/>
          <w:szCs w:val="24"/>
        </w:rPr>
        <w:t>8</w:t>
      </w:r>
      <w:r w:rsidRPr="009D1B8A">
        <w:rPr>
          <w:sz w:val="24"/>
          <w:szCs w:val="24"/>
        </w:rPr>
        <w:t>, 2022.</w:t>
      </w:r>
    </w:p>
    <w:p w14:paraId="1D5FCBEB" w14:textId="77777777" w:rsidR="004B4511" w:rsidRPr="004B4511" w:rsidRDefault="004B4511" w:rsidP="004B4511">
      <w:pPr>
        <w:overflowPunct/>
        <w:autoSpaceDE/>
        <w:adjustRightInd/>
        <w:rPr>
          <w:sz w:val="24"/>
          <w:szCs w:val="24"/>
          <w:highlight w:val="yellow"/>
        </w:rPr>
      </w:pPr>
    </w:p>
    <w:p w14:paraId="7F1EAD5D" w14:textId="77777777" w:rsidR="004B4511" w:rsidRPr="004B4511" w:rsidRDefault="004B4511" w:rsidP="004B4511">
      <w:pPr>
        <w:overflowPunct/>
        <w:autoSpaceDE/>
        <w:adjustRightInd/>
        <w:rPr>
          <w:sz w:val="24"/>
          <w:szCs w:val="24"/>
          <w:highlight w:val="yellow"/>
        </w:rPr>
      </w:pPr>
    </w:p>
    <w:p w14:paraId="56EDD56D" w14:textId="77777777" w:rsidR="004B4511" w:rsidRPr="004B4511" w:rsidRDefault="004B4511" w:rsidP="004B4511">
      <w:pPr>
        <w:overflowPunct/>
        <w:autoSpaceDE/>
        <w:adjustRightInd/>
        <w:rPr>
          <w:sz w:val="24"/>
          <w:szCs w:val="24"/>
          <w:highlight w:val="yellow"/>
        </w:rPr>
      </w:pPr>
    </w:p>
    <w:p w14:paraId="7D218E2F" w14:textId="77777777" w:rsidR="004B4511" w:rsidRPr="004B4511" w:rsidRDefault="004B4511" w:rsidP="004B4511">
      <w:pPr>
        <w:overflowPunct/>
        <w:autoSpaceDE/>
        <w:adjustRightInd/>
        <w:rPr>
          <w:sz w:val="24"/>
          <w:szCs w:val="24"/>
          <w:highlight w:val="yellow"/>
        </w:rPr>
      </w:pPr>
    </w:p>
    <w:p w14:paraId="0B58AE3E" w14:textId="77777777" w:rsidR="004B4511" w:rsidRPr="004B4511" w:rsidRDefault="004B4511" w:rsidP="004B4511">
      <w:pPr>
        <w:overflowPunct/>
        <w:autoSpaceDE/>
        <w:adjustRightInd/>
        <w:rPr>
          <w:sz w:val="24"/>
          <w:szCs w:val="24"/>
          <w:highlight w:val="yellow"/>
        </w:rPr>
      </w:pPr>
    </w:p>
    <w:p w14:paraId="64213C17" w14:textId="77777777" w:rsidR="004B4511" w:rsidRPr="004B4511" w:rsidRDefault="004B4511" w:rsidP="004B4511">
      <w:pPr>
        <w:overflowPunct/>
        <w:autoSpaceDE/>
        <w:adjustRightInd/>
        <w:rPr>
          <w:sz w:val="24"/>
          <w:szCs w:val="24"/>
          <w:highlight w:val="yellow"/>
        </w:rPr>
      </w:pPr>
    </w:p>
    <w:p w14:paraId="6A0B27B4" w14:textId="73339286" w:rsidR="004B4511" w:rsidRDefault="004B4511" w:rsidP="004B4511">
      <w:pPr>
        <w:overflowPunct/>
        <w:autoSpaceDE/>
        <w:adjustRightInd/>
        <w:rPr>
          <w:sz w:val="24"/>
          <w:szCs w:val="24"/>
          <w:highlight w:val="yellow"/>
        </w:rPr>
      </w:pPr>
    </w:p>
    <w:p w14:paraId="1C890B8E" w14:textId="508CF737" w:rsidR="00944280" w:rsidRDefault="00944280" w:rsidP="004B4511">
      <w:pPr>
        <w:overflowPunct/>
        <w:autoSpaceDE/>
        <w:adjustRightInd/>
        <w:rPr>
          <w:sz w:val="24"/>
          <w:szCs w:val="24"/>
          <w:highlight w:val="yellow"/>
        </w:rPr>
      </w:pPr>
    </w:p>
    <w:p w14:paraId="4AF4CE66" w14:textId="2C9EFB98" w:rsidR="00944280" w:rsidRDefault="00944280" w:rsidP="004B4511">
      <w:pPr>
        <w:overflowPunct/>
        <w:autoSpaceDE/>
        <w:adjustRightInd/>
        <w:rPr>
          <w:sz w:val="24"/>
          <w:szCs w:val="24"/>
          <w:highlight w:val="yellow"/>
        </w:rPr>
      </w:pPr>
    </w:p>
    <w:p w14:paraId="6A26B635" w14:textId="6A28EDBC" w:rsidR="00944280" w:rsidRDefault="00944280" w:rsidP="004B4511">
      <w:pPr>
        <w:overflowPunct/>
        <w:autoSpaceDE/>
        <w:adjustRightInd/>
        <w:rPr>
          <w:sz w:val="24"/>
          <w:szCs w:val="24"/>
          <w:highlight w:val="yellow"/>
        </w:rPr>
      </w:pPr>
    </w:p>
    <w:p w14:paraId="3F35475F" w14:textId="79FFEDEF" w:rsidR="00944280" w:rsidRDefault="00944280" w:rsidP="004B4511">
      <w:pPr>
        <w:overflowPunct/>
        <w:autoSpaceDE/>
        <w:adjustRightInd/>
        <w:rPr>
          <w:sz w:val="24"/>
          <w:szCs w:val="24"/>
          <w:highlight w:val="yellow"/>
        </w:rPr>
      </w:pPr>
    </w:p>
    <w:p w14:paraId="6A57F5A3" w14:textId="77777777" w:rsidR="00944280" w:rsidRPr="004B4511" w:rsidRDefault="00944280" w:rsidP="004B4511">
      <w:pPr>
        <w:overflowPunct/>
        <w:autoSpaceDE/>
        <w:adjustRightInd/>
        <w:rPr>
          <w:sz w:val="24"/>
          <w:szCs w:val="24"/>
          <w:highlight w:val="yellow"/>
        </w:rPr>
      </w:pPr>
    </w:p>
    <w:p w14:paraId="48FF0D11" w14:textId="77777777" w:rsidR="004B4511" w:rsidRPr="004B4511" w:rsidRDefault="004B4511" w:rsidP="004B4511">
      <w:pPr>
        <w:overflowPunct/>
        <w:autoSpaceDE/>
        <w:adjustRightInd/>
        <w:rPr>
          <w:sz w:val="24"/>
          <w:szCs w:val="24"/>
          <w:highlight w:val="yellow"/>
        </w:rPr>
      </w:pPr>
    </w:p>
    <w:p w14:paraId="7BA5157F" w14:textId="6EDFFFD4" w:rsidR="004B4511" w:rsidRPr="00944280" w:rsidRDefault="004B4511" w:rsidP="004B4511">
      <w:pPr>
        <w:overflowPunct/>
        <w:autoSpaceDE/>
        <w:adjustRightInd/>
        <w:rPr>
          <w:sz w:val="24"/>
          <w:szCs w:val="24"/>
        </w:rPr>
      </w:pPr>
      <w:r w:rsidRPr="00944280">
        <w:rPr>
          <w:sz w:val="24"/>
          <w:szCs w:val="24"/>
        </w:rPr>
        <w:lastRenderedPageBreak/>
        <w:t xml:space="preserve">Dated:  </w:t>
      </w:r>
      <w:r w:rsidRPr="00944280">
        <w:rPr>
          <w:sz w:val="24"/>
          <w:szCs w:val="24"/>
        </w:rPr>
        <w:fldChar w:fldCharType="begin"/>
      </w:r>
      <w:r w:rsidRPr="00944280">
        <w:rPr>
          <w:sz w:val="24"/>
          <w:szCs w:val="24"/>
        </w:rPr>
        <w:instrText xml:space="preserve"> DATE \@ "MMMM d, yyyy" </w:instrText>
      </w:r>
      <w:r w:rsidRPr="00944280">
        <w:rPr>
          <w:sz w:val="24"/>
          <w:szCs w:val="24"/>
        </w:rPr>
        <w:fldChar w:fldCharType="separate"/>
      </w:r>
      <w:r w:rsidR="0057120B">
        <w:rPr>
          <w:noProof/>
          <w:sz w:val="24"/>
          <w:szCs w:val="24"/>
        </w:rPr>
        <w:t>June 21, 2022</w:t>
      </w:r>
      <w:r w:rsidRPr="00944280">
        <w:rPr>
          <w:sz w:val="24"/>
          <w:szCs w:val="24"/>
        </w:rPr>
        <w:fldChar w:fldCharType="end"/>
      </w:r>
    </w:p>
    <w:p w14:paraId="07369E8E" w14:textId="77777777" w:rsidR="004B4511" w:rsidRPr="00944280" w:rsidRDefault="004B4511" w:rsidP="004B4511">
      <w:pPr>
        <w:spacing w:line="360" w:lineRule="auto"/>
        <w:jc w:val="both"/>
        <w:rPr>
          <w:sz w:val="24"/>
          <w:szCs w:val="24"/>
        </w:rPr>
      </w:pPr>
    </w:p>
    <w:p w14:paraId="556D52F9" w14:textId="77777777" w:rsidR="004B4511" w:rsidRPr="00944280" w:rsidRDefault="004B4511" w:rsidP="004B4511">
      <w:pPr>
        <w:overflowPunct/>
        <w:autoSpaceDE/>
        <w:adjustRightInd/>
        <w:spacing w:line="480" w:lineRule="auto"/>
        <w:ind w:left="3600" w:firstLine="720"/>
        <w:jc w:val="both"/>
        <w:rPr>
          <w:sz w:val="24"/>
          <w:szCs w:val="24"/>
        </w:rPr>
      </w:pPr>
      <w:r w:rsidRPr="00944280">
        <w:rPr>
          <w:sz w:val="24"/>
          <w:szCs w:val="24"/>
        </w:rPr>
        <w:t>Respectfully submitted,</w:t>
      </w:r>
    </w:p>
    <w:p w14:paraId="5E150CCC" w14:textId="77777777" w:rsidR="004B4511" w:rsidRPr="00944280" w:rsidRDefault="004B4511" w:rsidP="004B4511">
      <w:pPr>
        <w:overflowPunct/>
        <w:autoSpaceDE/>
        <w:adjustRightInd/>
        <w:ind w:left="4320"/>
        <w:contextualSpacing/>
        <w:jc w:val="both"/>
        <w:rPr>
          <w:b/>
          <w:sz w:val="24"/>
          <w:szCs w:val="24"/>
        </w:rPr>
      </w:pPr>
      <w:r w:rsidRPr="00944280">
        <w:rPr>
          <w:b/>
          <w:sz w:val="24"/>
          <w:szCs w:val="24"/>
        </w:rPr>
        <w:t xml:space="preserve">PUBLIC UTILITY COMMISSION OF TEXAS </w:t>
      </w:r>
    </w:p>
    <w:p w14:paraId="6898CEFD" w14:textId="77777777" w:rsidR="004B4511" w:rsidRPr="00944280" w:rsidRDefault="004B4511" w:rsidP="004B4511">
      <w:pPr>
        <w:overflowPunct/>
        <w:autoSpaceDE/>
        <w:adjustRightInd/>
        <w:ind w:left="4320"/>
        <w:contextualSpacing/>
        <w:rPr>
          <w:b/>
          <w:sz w:val="24"/>
          <w:szCs w:val="24"/>
        </w:rPr>
      </w:pPr>
      <w:r w:rsidRPr="00944280">
        <w:rPr>
          <w:b/>
          <w:sz w:val="24"/>
          <w:szCs w:val="24"/>
        </w:rPr>
        <w:t>LEGAL DIVISION</w:t>
      </w:r>
    </w:p>
    <w:p w14:paraId="4949BACB" w14:textId="77777777" w:rsidR="004B4511" w:rsidRPr="00944280" w:rsidRDefault="004B4511" w:rsidP="004B4511">
      <w:pPr>
        <w:tabs>
          <w:tab w:val="left" w:pos="5040"/>
        </w:tabs>
        <w:overflowPunct/>
        <w:autoSpaceDE/>
        <w:adjustRightInd/>
        <w:ind w:left="4320"/>
        <w:jc w:val="both"/>
        <w:rPr>
          <w:sz w:val="24"/>
          <w:szCs w:val="24"/>
        </w:rPr>
      </w:pPr>
    </w:p>
    <w:p w14:paraId="2C8FD364" w14:textId="77777777" w:rsidR="004B4511" w:rsidRPr="00944280" w:rsidRDefault="004B4511" w:rsidP="004B4511">
      <w:pPr>
        <w:jc w:val="both"/>
        <w:rPr>
          <w:sz w:val="24"/>
          <w:szCs w:val="24"/>
        </w:rPr>
      </w:pPr>
      <w:r w:rsidRPr="00944280">
        <w:rPr>
          <w:sz w:val="24"/>
          <w:szCs w:val="24"/>
        </w:rPr>
        <w:tab/>
      </w:r>
      <w:r w:rsidRPr="00944280">
        <w:rPr>
          <w:sz w:val="24"/>
          <w:szCs w:val="24"/>
        </w:rPr>
        <w:tab/>
      </w:r>
      <w:r w:rsidRPr="00944280">
        <w:rPr>
          <w:sz w:val="24"/>
          <w:szCs w:val="24"/>
        </w:rPr>
        <w:tab/>
      </w:r>
      <w:r w:rsidRPr="00944280">
        <w:rPr>
          <w:sz w:val="24"/>
          <w:szCs w:val="24"/>
        </w:rPr>
        <w:tab/>
      </w:r>
      <w:r w:rsidRPr="00944280">
        <w:rPr>
          <w:sz w:val="24"/>
          <w:szCs w:val="24"/>
        </w:rPr>
        <w:tab/>
      </w:r>
      <w:r w:rsidRPr="00944280">
        <w:rPr>
          <w:sz w:val="24"/>
          <w:szCs w:val="24"/>
        </w:rPr>
        <w:tab/>
        <w:t>Keith Rogas</w:t>
      </w:r>
    </w:p>
    <w:p w14:paraId="24AD6E69" w14:textId="77777777" w:rsidR="004B4511" w:rsidRPr="00944280" w:rsidRDefault="004B4511" w:rsidP="004B4511">
      <w:pPr>
        <w:rPr>
          <w:sz w:val="24"/>
          <w:szCs w:val="24"/>
        </w:rPr>
      </w:pPr>
      <w:r w:rsidRPr="00944280">
        <w:rPr>
          <w:sz w:val="24"/>
          <w:szCs w:val="24"/>
        </w:rPr>
        <w:tab/>
      </w:r>
      <w:r w:rsidRPr="00944280">
        <w:rPr>
          <w:sz w:val="24"/>
          <w:szCs w:val="24"/>
        </w:rPr>
        <w:tab/>
      </w:r>
      <w:r w:rsidRPr="00944280">
        <w:rPr>
          <w:sz w:val="24"/>
          <w:szCs w:val="24"/>
        </w:rPr>
        <w:tab/>
      </w:r>
      <w:r w:rsidRPr="00944280">
        <w:rPr>
          <w:sz w:val="24"/>
          <w:szCs w:val="24"/>
        </w:rPr>
        <w:tab/>
      </w:r>
      <w:r w:rsidRPr="00944280">
        <w:rPr>
          <w:sz w:val="24"/>
          <w:szCs w:val="24"/>
        </w:rPr>
        <w:tab/>
      </w:r>
      <w:r w:rsidRPr="00944280">
        <w:rPr>
          <w:sz w:val="24"/>
          <w:szCs w:val="24"/>
        </w:rPr>
        <w:tab/>
        <w:t>Division Director</w:t>
      </w:r>
    </w:p>
    <w:p w14:paraId="2C7165C6" w14:textId="77777777" w:rsidR="004B4511" w:rsidRPr="00944280" w:rsidRDefault="004B4511" w:rsidP="004B4511">
      <w:pPr>
        <w:jc w:val="both"/>
        <w:rPr>
          <w:sz w:val="24"/>
          <w:szCs w:val="24"/>
        </w:rPr>
      </w:pPr>
    </w:p>
    <w:p w14:paraId="155A162E" w14:textId="4C051752" w:rsidR="004B4511" w:rsidRPr="00944280" w:rsidRDefault="004B4511" w:rsidP="004B4511">
      <w:pPr>
        <w:ind w:left="4320"/>
        <w:rPr>
          <w:rFonts w:eastAsia="Calibri"/>
          <w:sz w:val="24"/>
          <w:szCs w:val="24"/>
        </w:rPr>
      </w:pPr>
      <w:r w:rsidRPr="00944280">
        <w:rPr>
          <w:rFonts w:eastAsia="Calibri"/>
          <w:sz w:val="24"/>
          <w:szCs w:val="24"/>
        </w:rPr>
        <w:t xml:space="preserve">Marisa </w:t>
      </w:r>
      <w:r w:rsidR="0057120B">
        <w:rPr>
          <w:rFonts w:eastAsia="Calibri"/>
          <w:sz w:val="24"/>
          <w:szCs w:val="24"/>
        </w:rPr>
        <w:t xml:space="preserve">Lopez </w:t>
      </w:r>
      <w:r w:rsidRPr="00944280">
        <w:rPr>
          <w:rFonts w:eastAsia="Calibri"/>
          <w:sz w:val="24"/>
          <w:szCs w:val="24"/>
        </w:rPr>
        <w:t>Wagley</w:t>
      </w:r>
    </w:p>
    <w:p w14:paraId="3C118D7F" w14:textId="77777777" w:rsidR="004B4511" w:rsidRPr="00944280" w:rsidRDefault="004B4511" w:rsidP="004B4511">
      <w:pPr>
        <w:ind w:left="4320"/>
        <w:rPr>
          <w:sz w:val="24"/>
          <w:szCs w:val="24"/>
        </w:rPr>
      </w:pPr>
      <w:r w:rsidRPr="00944280">
        <w:rPr>
          <w:sz w:val="24"/>
          <w:szCs w:val="24"/>
        </w:rPr>
        <w:t>Managing Attorney</w:t>
      </w:r>
    </w:p>
    <w:p w14:paraId="086E101D" w14:textId="77777777" w:rsidR="004B4511" w:rsidRPr="00944280" w:rsidRDefault="004B4511" w:rsidP="004B4511">
      <w:pPr>
        <w:rPr>
          <w:sz w:val="24"/>
          <w:szCs w:val="24"/>
        </w:rPr>
      </w:pPr>
    </w:p>
    <w:p w14:paraId="016CED40"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r>
    </w:p>
    <w:p w14:paraId="4AD65304" w14:textId="77777777" w:rsidR="004B4511" w:rsidRPr="00944280" w:rsidRDefault="004B4511" w:rsidP="004B4511">
      <w:pPr>
        <w:pStyle w:val="Normaldouble"/>
        <w:spacing w:line="240" w:lineRule="auto"/>
        <w:rPr>
          <w:u w:val="single"/>
        </w:rPr>
      </w:pPr>
      <w:r w:rsidRPr="00944280">
        <w:tab/>
      </w:r>
      <w:r w:rsidRPr="00944280">
        <w:tab/>
      </w:r>
      <w:r w:rsidRPr="00944280">
        <w:tab/>
      </w:r>
      <w:r w:rsidRPr="00944280">
        <w:tab/>
      </w:r>
      <w:r w:rsidRPr="00944280">
        <w:tab/>
      </w:r>
      <w:r w:rsidRPr="00944280">
        <w:tab/>
      </w:r>
      <w:r w:rsidRPr="00944280">
        <w:rPr>
          <w:u w:val="single"/>
        </w:rPr>
        <w:t>/s/ Phillip Lehmann</w:t>
      </w:r>
    </w:p>
    <w:p w14:paraId="1B3BA516"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Phillip Lehmann</w:t>
      </w:r>
    </w:p>
    <w:p w14:paraId="5A38F9C2"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State Bar No. 24100140</w:t>
      </w:r>
    </w:p>
    <w:p w14:paraId="56D26D3A"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1701 N. Congress Avenue</w:t>
      </w:r>
    </w:p>
    <w:p w14:paraId="61B53D88"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P.O. Box 13326</w:t>
      </w:r>
    </w:p>
    <w:p w14:paraId="01068717"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Austin, Texas 78711</w:t>
      </w:r>
    </w:p>
    <w:p w14:paraId="72793A6B"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(512) 936-7385</w:t>
      </w:r>
    </w:p>
    <w:p w14:paraId="2FC31C80"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(512) 936-7268 (facsimile)</w:t>
      </w:r>
    </w:p>
    <w:p w14:paraId="6B2922A7" w14:textId="77777777" w:rsidR="004B4511" w:rsidRPr="00944280" w:rsidRDefault="004B4511" w:rsidP="004B4511">
      <w:pPr>
        <w:pStyle w:val="Normaldouble"/>
        <w:spacing w:line="240" w:lineRule="auto"/>
      </w:pPr>
      <w:r w:rsidRPr="00944280">
        <w:tab/>
      </w:r>
      <w:r w:rsidRPr="00944280">
        <w:tab/>
      </w:r>
      <w:r w:rsidRPr="00944280">
        <w:tab/>
      </w:r>
      <w:r w:rsidRPr="00944280">
        <w:tab/>
      </w:r>
      <w:r w:rsidRPr="00944280">
        <w:tab/>
      </w:r>
      <w:r w:rsidRPr="00944280">
        <w:tab/>
        <w:t>phillip.lehmann@puc.texas.gov</w:t>
      </w:r>
    </w:p>
    <w:p w14:paraId="24235DCD" w14:textId="77777777" w:rsidR="004B4511" w:rsidRPr="00944280" w:rsidRDefault="004B4511" w:rsidP="004B4511">
      <w:pPr>
        <w:ind w:left="4320"/>
        <w:rPr>
          <w:szCs w:val="24"/>
        </w:rPr>
      </w:pPr>
    </w:p>
    <w:p w14:paraId="7BD24222" w14:textId="77777777" w:rsidR="004B4511" w:rsidRPr="00944280" w:rsidRDefault="004B4511" w:rsidP="004B4511">
      <w:pPr>
        <w:rPr>
          <w:b/>
          <w:caps/>
          <w:szCs w:val="24"/>
        </w:rPr>
      </w:pPr>
    </w:p>
    <w:p w14:paraId="4C400930" w14:textId="77777777" w:rsidR="004B4511" w:rsidRPr="00944280" w:rsidRDefault="004B4511" w:rsidP="004B4511">
      <w:pPr>
        <w:jc w:val="center"/>
        <w:rPr>
          <w:b/>
          <w:caps/>
          <w:sz w:val="24"/>
          <w:szCs w:val="24"/>
        </w:rPr>
      </w:pPr>
      <w:r w:rsidRPr="00944280">
        <w:rPr>
          <w:b/>
          <w:caps/>
          <w:sz w:val="24"/>
          <w:szCs w:val="24"/>
        </w:rPr>
        <w:t>DOCKET NO. 52002</w:t>
      </w:r>
    </w:p>
    <w:p w14:paraId="4FAD5393" w14:textId="77777777" w:rsidR="004B4511" w:rsidRPr="00944280" w:rsidRDefault="004B4511" w:rsidP="004B4511">
      <w:pPr>
        <w:keepNext/>
        <w:jc w:val="center"/>
        <w:rPr>
          <w:b/>
          <w:sz w:val="24"/>
          <w:szCs w:val="24"/>
        </w:rPr>
      </w:pPr>
      <w:r w:rsidRPr="00944280">
        <w:rPr>
          <w:b/>
          <w:sz w:val="24"/>
          <w:szCs w:val="24"/>
        </w:rPr>
        <w:t>CERTIFICATE OF SERVICE</w:t>
      </w:r>
    </w:p>
    <w:p w14:paraId="476BFFC6" w14:textId="77777777" w:rsidR="004B4511" w:rsidRPr="00944280" w:rsidRDefault="004B4511" w:rsidP="004B4511">
      <w:pPr>
        <w:rPr>
          <w:b/>
          <w:sz w:val="24"/>
          <w:szCs w:val="24"/>
        </w:rPr>
      </w:pPr>
    </w:p>
    <w:p w14:paraId="154032D0" w14:textId="336E1CC5" w:rsidR="004B4511" w:rsidRPr="00944280" w:rsidRDefault="004B4511" w:rsidP="004B4511">
      <w:pPr>
        <w:keepNext/>
        <w:spacing w:line="360" w:lineRule="auto"/>
        <w:ind w:firstLine="720"/>
        <w:jc w:val="both"/>
        <w:rPr>
          <w:sz w:val="24"/>
          <w:szCs w:val="24"/>
        </w:rPr>
      </w:pPr>
      <w:r w:rsidRPr="00944280">
        <w:rPr>
          <w:sz w:val="24"/>
          <w:szCs w:val="24"/>
        </w:rPr>
        <w:t xml:space="preserve">I certify that, unless otherwise ordered by the presiding officer, notice of the filing of this document was provided to all parties of record on </w:t>
      </w:r>
      <w:r w:rsidRPr="00944280">
        <w:rPr>
          <w:sz w:val="24"/>
          <w:szCs w:val="24"/>
        </w:rPr>
        <w:fldChar w:fldCharType="begin"/>
      </w:r>
      <w:r w:rsidRPr="00944280">
        <w:rPr>
          <w:sz w:val="24"/>
          <w:szCs w:val="24"/>
        </w:rPr>
        <w:instrText xml:space="preserve"> DATE \@ "MMMM d, yyyy" </w:instrText>
      </w:r>
      <w:r w:rsidRPr="00944280">
        <w:rPr>
          <w:sz w:val="24"/>
          <w:szCs w:val="24"/>
        </w:rPr>
        <w:fldChar w:fldCharType="separate"/>
      </w:r>
      <w:r w:rsidR="0057120B">
        <w:rPr>
          <w:noProof/>
          <w:sz w:val="24"/>
          <w:szCs w:val="24"/>
        </w:rPr>
        <w:t>June 21, 2022</w:t>
      </w:r>
      <w:r w:rsidRPr="00944280">
        <w:rPr>
          <w:sz w:val="24"/>
          <w:szCs w:val="24"/>
        </w:rPr>
        <w:fldChar w:fldCharType="end"/>
      </w:r>
      <w:r w:rsidRPr="00944280">
        <w:rPr>
          <w:sz w:val="24"/>
          <w:szCs w:val="24"/>
        </w:rPr>
        <w:t xml:space="preserve"> in accordance with the Order Suspending Rules filed in Project No. 50664</w:t>
      </w:r>
      <w:r w:rsidRPr="00944280">
        <w:rPr>
          <w:rFonts w:eastAsia="Calibri"/>
          <w:sz w:val="24"/>
          <w:szCs w:val="24"/>
        </w:rPr>
        <w:t>.</w:t>
      </w:r>
    </w:p>
    <w:p w14:paraId="5AEA0DE8" w14:textId="77777777" w:rsidR="004B4511" w:rsidRPr="00944280" w:rsidRDefault="004B4511" w:rsidP="004B4511">
      <w:pPr>
        <w:keepNext/>
        <w:ind w:firstLine="720"/>
        <w:rPr>
          <w:sz w:val="24"/>
          <w:szCs w:val="24"/>
        </w:rPr>
      </w:pPr>
    </w:p>
    <w:p w14:paraId="60246DE6" w14:textId="77777777" w:rsidR="004B4511" w:rsidRPr="00944280" w:rsidRDefault="004B4511" w:rsidP="004B4511">
      <w:pPr>
        <w:keepNext/>
        <w:ind w:left="3600" w:firstLine="720"/>
        <w:rPr>
          <w:sz w:val="24"/>
          <w:szCs w:val="24"/>
          <w:u w:val="single"/>
        </w:rPr>
      </w:pPr>
      <w:r w:rsidRPr="00944280">
        <w:rPr>
          <w:sz w:val="24"/>
          <w:szCs w:val="24"/>
          <w:u w:val="single"/>
        </w:rPr>
        <w:t>/s/ Phillip Lehmann</w:t>
      </w:r>
    </w:p>
    <w:p w14:paraId="7098EA9E" w14:textId="77777777" w:rsidR="004B4511" w:rsidRDefault="004B4511" w:rsidP="004B4511">
      <w:pPr>
        <w:spacing w:line="360" w:lineRule="auto"/>
        <w:ind w:firstLine="720"/>
        <w:rPr>
          <w:sz w:val="24"/>
          <w:szCs w:val="24"/>
        </w:rPr>
      </w:pPr>
      <w:r w:rsidRPr="00944280">
        <w:rPr>
          <w:sz w:val="24"/>
          <w:szCs w:val="24"/>
        </w:rPr>
        <w:tab/>
      </w:r>
      <w:r w:rsidRPr="00944280">
        <w:rPr>
          <w:sz w:val="24"/>
          <w:szCs w:val="24"/>
        </w:rPr>
        <w:tab/>
      </w:r>
      <w:r w:rsidRPr="00944280">
        <w:rPr>
          <w:sz w:val="24"/>
          <w:szCs w:val="24"/>
        </w:rPr>
        <w:tab/>
      </w:r>
      <w:r w:rsidRPr="00944280">
        <w:rPr>
          <w:sz w:val="24"/>
          <w:szCs w:val="24"/>
        </w:rPr>
        <w:tab/>
      </w:r>
      <w:r w:rsidRPr="00944280">
        <w:rPr>
          <w:sz w:val="24"/>
          <w:szCs w:val="24"/>
        </w:rPr>
        <w:tab/>
        <w:t>Phillip Lehmann</w:t>
      </w:r>
    </w:p>
    <w:p w14:paraId="356D95FA" w14:textId="77777777" w:rsidR="004B4511" w:rsidRDefault="004B4511" w:rsidP="004B4511"/>
    <w:p w14:paraId="481F64EC" w14:textId="77777777" w:rsidR="004B4511" w:rsidRPr="000247A0" w:rsidRDefault="004B4511" w:rsidP="004B4511"/>
    <w:p w14:paraId="776F880C" w14:textId="77777777" w:rsidR="004B4511" w:rsidRDefault="004B4511" w:rsidP="004B4511"/>
    <w:p w14:paraId="0CC33E28" w14:textId="77777777" w:rsidR="004B4511" w:rsidRDefault="004B4511" w:rsidP="004B4511"/>
    <w:p w14:paraId="4DBF00F9"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728D" w14:textId="77777777" w:rsidR="00000000" w:rsidRDefault="0057120B">
      <w:r>
        <w:separator/>
      </w:r>
    </w:p>
  </w:endnote>
  <w:endnote w:type="continuationSeparator" w:id="0">
    <w:p w14:paraId="58C5EE68" w14:textId="77777777" w:rsidR="00000000" w:rsidRDefault="0057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80C1" w14:textId="77777777" w:rsidR="00000000" w:rsidRDefault="0057120B">
      <w:r>
        <w:separator/>
      </w:r>
    </w:p>
  </w:footnote>
  <w:footnote w:type="continuationSeparator" w:id="0">
    <w:p w14:paraId="4A98D447" w14:textId="77777777" w:rsidR="00000000" w:rsidRDefault="00571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511"/>
    <w:rsid w:val="000A0F13"/>
    <w:rsid w:val="000B3BFA"/>
    <w:rsid w:val="00147FA1"/>
    <w:rsid w:val="001643A0"/>
    <w:rsid w:val="001662C0"/>
    <w:rsid w:val="00173CD0"/>
    <w:rsid w:val="001E12E2"/>
    <w:rsid w:val="001F5824"/>
    <w:rsid w:val="002006A6"/>
    <w:rsid w:val="00212182"/>
    <w:rsid w:val="00271DBF"/>
    <w:rsid w:val="00282333"/>
    <w:rsid w:val="002A4C1D"/>
    <w:rsid w:val="003121DF"/>
    <w:rsid w:val="00325B76"/>
    <w:rsid w:val="00353564"/>
    <w:rsid w:val="003705CE"/>
    <w:rsid w:val="00374434"/>
    <w:rsid w:val="00376726"/>
    <w:rsid w:val="003C453A"/>
    <w:rsid w:val="004152FC"/>
    <w:rsid w:val="004A6E1A"/>
    <w:rsid w:val="004B4511"/>
    <w:rsid w:val="004C6205"/>
    <w:rsid w:val="004C65C5"/>
    <w:rsid w:val="004F31CC"/>
    <w:rsid w:val="00527F79"/>
    <w:rsid w:val="00562A42"/>
    <w:rsid w:val="0057120B"/>
    <w:rsid w:val="005A66CC"/>
    <w:rsid w:val="00602800"/>
    <w:rsid w:val="00611E56"/>
    <w:rsid w:val="0062698C"/>
    <w:rsid w:val="006437BF"/>
    <w:rsid w:val="00666479"/>
    <w:rsid w:val="006C29C3"/>
    <w:rsid w:val="00701BB4"/>
    <w:rsid w:val="00732E38"/>
    <w:rsid w:val="007E7307"/>
    <w:rsid w:val="00832E7F"/>
    <w:rsid w:val="00867786"/>
    <w:rsid w:val="008E545F"/>
    <w:rsid w:val="009242E3"/>
    <w:rsid w:val="009413E3"/>
    <w:rsid w:val="00943744"/>
    <w:rsid w:val="00944280"/>
    <w:rsid w:val="009D1B8A"/>
    <w:rsid w:val="009F44FB"/>
    <w:rsid w:val="00A00456"/>
    <w:rsid w:val="00A54178"/>
    <w:rsid w:val="00A54632"/>
    <w:rsid w:val="00A64429"/>
    <w:rsid w:val="00A71EBD"/>
    <w:rsid w:val="00A84E7C"/>
    <w:rsid w:val="00A95684"/>
    <w:rsid w:val="00AD4423"/>
    <w:rsid w:val="00B27101"/>
    <w:rsid w:val="00B44A19"/>
    <w:rsid w:val="00B52E20"/>
    <w:rsid w:val="00B638D6"/>
    <w:rsid w:val="00B90BF3"/>
    <w:rsid w:val="00BB4D44"/>
    <w:rsid w:val="00BC16C2"/>
    <w:rsid w:val="00C300D7"/>
    <w:rsid w:val="00C52E5B"/>
    <w:rsid w:val="00C55E82"/>
    <w:rsid w:val="00C73E17"/>
    <w:rsid w:val="00CA7137"/>
    <w:rsid w:val="00CD1945"/>
    <w:rsid w:val="00D71973"/>
    <w:rsid w:val="00D756FC"/>
    <w:rsid w:val="00DA408D"/>
    <w:rsid w:val="00DB0B90"/>
    <w:rsid w:val="00DB6301"/>
    <w:rsid w:val="00DF588D"/>
    <w:rsid w:val="00DF5EF0"/>
    <w:rsid w:val="00E1767E"/>
    <w:rsid w:val="00E25724"/>
    <w:rsid w:val="00E26D29"/>
    <w:rsid w:val="00E75C7D"/>
    <w:rsid w:val="00E76A2A"/>
    <w:rsid w:val="00E86525"/>
    <w:rsid w:val="00EB19F5"/>
    <w:rsid w:val="00EE3785"/>
    <w:rsid w:val="00F14BC6"/>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6D78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511"/>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doubleChar">
    <w:name w:val="Normal double Char"/>
    <w:link w:val="Normaldouble"/>
    <w:locked/>
    <w:rsid w:val="004B4511"/>
    <w:rPr>
      <w:rFonts w:ascii="Times New Roman" w:eastAsia="Times New Roman" w:hAnsi="Times New Roman" w:cs="Times New Roman"/>
      <w:sz w:val="24"/>
      <w:szCs w:val="20"/>
    </w:rPr>
  </w:style>
  <w:style w:type="paragraph" w:customStyle="1" w:styleId="Normaldouble">
    <w:name w:val="Normal double"/>
    <w:basedOn w:val="Normal"/>
    <w:link w:val="NormaldoubleChar"/>
    <w:rsid w:val="004B4511"/>
    <w:pPr>
      <w:overflowPunct/>
      <w:autoSpaceDE/>
      <w:autoSpaceDN/>
      <w:adjustRightInd/>
      <w:spacing w:line="480" w:lineRule="auto"/>
      <w:jc w:val="both"/>
    </w:pPr>
    <w:rPr>
      <w:sz w:val="24"/>
    </w:rPr>
  </w:style>
  <w:style w:type="paragraph" w:customStyle="1" w:styleId="Docketstyle">
    <w:name w:val="Docket style"/>
    <w:basedOn w:val="Normal"/>
    <w:rsid w:val="004B4511"/>
    <w:pPr>
      <w:keepNext/>
      <w:tabs>
        <w:tab w:val="center" w:pos="4770"/>
        <w:tab w:val="left" w:pos="5400"/>
      </w:tabs>
      <w:overflowPunct/>
      <w:autoSpaceDE/>
      <w:autoSpaceDN/>
      <w:adjustRightInd/>
      <w:spacing w:line="288" w:lineRule="auto"/>
      <w:jc w:val="both"/>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2022-06-21T13:06:00Z</dcterms:created>
  <dcterms:modified xsi:type="dcterms:W3CDTF">2022-06-21T13:23:00Z</dcterms:modified>
</cp:coreProperties>
</file>